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F8EF5" w14:textId="1CE5EF97" w:rsidR="00F0537A" w:rsidRPr="00F13CBE" w:rsidRDefault="00F0537A" w:rsidP="00B722C5">
      <w:pPr>
        <w:rPr>
          <w:rFonts w:ascii="Arial" w:eastAsia="Times New Roman" w:hAnsi="Arial" w:cs="Arial"/>
          <w:b/>
          <w:sz w:val="22"/>
          <w:szCs w:val="22"/>
        </w:rPr>
      </w:pPr>
      <w:r w:rsidRPr="00F13CBE">
        <w:rPr>
          <w:rFonts w:ascii="Arial" w:eastAsia="Times New Roman" w:hAnsi="Arial" w:cs="Arial"/>
          <w:b/>
          <w:color w:val="000000"/>
          <w:sz w:val="22"/>
          <w:szCs w:val="22"/>
        </w:rPr>
        <w:t xml:space="preserve">Protecting Songwriters in the Age of AI Music </w:t>
      </w:r>
      <w:r w:rsidR="006C3530">
        <w:rPr>
          <w:rFonts w:ascii="Arial" w:eastAsia="Times New Roman" w:hAnsi="Arial" w:cs="Arial"/>
          <w:b/>
          <w:color w:val="000000"/>
          <w:sz w:val="22"/>
          <w:szCs w:val="22"/>
        </w:rPr>
        <w:t>Creation</w:t>
      </w:r>
      <w:r w:rsidRPr="00F13CBE">
        <w:rPr>
          <w:rFonts w:ascii="Arial" w:eastAsia="Times New Roman" w:hAnsi="Arial" w:cs="Arial"/>
          <w:b/>
          <w:color w:val="000000"/>
          <w:sz w:val="22"/>
          <w:szCs w:val="22"/>
        </w:rPr>
        <w:t xml:space="preserve"> </w:t>
      </w:r>
    </w:p>
    <w:p w14:paraId="0D8C58AC" w14:textId="77777777" w:rsidR="00F0537A" w:rsidRPr="00F13CBE" w:rsidRDefault="00F0537A" w:rsidP="00B722C5">
      <w:pPr>
        <w:rPr>
          <w:rFonts w:ascii="Arial" w:eastAsia="Times New Roman" w:hAnsi="Arial" w:cs="Arial"/>
          <w:sz w:val="22"/>
          <w:szCs w:val="22"/>
        </w:rPr>
      </w:pPr>
    </w:p>
    <w:p w14:paraId="5C328823" w14:textId="77777777" w:rsidR="00F0537A" w:rsidRPr="00F13CBE" w:rsidRDefault="00F0537A" w:rsidP="00B722C5">
      <w:pPr>
        <w:rPr>
          <w:rFonts w:ascii="Arial" w:eastAsia="Times New Roman" w:hAnsi="Arial" w:cs="Arial"/>
          <w:i/>
          <w:color w:val="000000"/>
          <w:sz w:val="22"/>
          <w:szCs w:val="22"/>
        </w:rPr>
      </w:pPr>
      <w:r w:rsidRPr="00F13CBE">
        <w:rPr>
          <w:rFonts w:ascii="Arial" w:eastAsia="Times New Roman" w:hAnsi="Arial" w:cs="Arial"/>
          <w:i/>
          <w:color w:val="000000"/>
          <w:sz w:val="22"/>
          <w:szCs w:val="22"/>
        </w:rPr>
        <w:t>By Natalie Gillum, Vice President, Voices for Creators (VFC)</w:t>
      </w:r>
    </w:p>
    <w:p w14:paraId="199D95C3" w14:textId="77777777" w:rsidR="00F0537A" w:rsidRPr="00F13CBE" w:rsidRDefault="00F0537A" w:rsidP="00B722C5">
      <w:pPr>
        <w:rPr>
          <w:rFonts w:ascii="Arial" w:eastAsia="Times New Roman" w:hAnsi="Arial" w:cs="Arial"/>
          <w:i/>
          <w:color w:val="000000"/>
          <w:sz w:val="22"/>
          <w:szCs w:val="22"/>
        </w:rPr>
      </w:pPr>
    </w:p>
    <w:p w14:paraId="4D8714A8" w14:textId="77777777" w:rsidR="00F0537A" w:rsidRPr="00F13CBE" w:rsidRDefault="00F0537A" w:rsidP="00B722C5">
      <w:pPr>
        <w:jc w:val="center"/>
        <w:rPr>
          <w:rFonts w:ascii="Arial" w:eastAsia="Times New Roman" w:hAnsi="Arial" w:cs="Arial"/>
          <w:i/>
          <w:sz w:val="22"/>
          <w:szCs w:val="22"/>
        </w:rPr>
      </w:pPr>
      <w:r w:rsidRPr="00F13CBE">
        <w:rPr>
          <w:rFonts w:ascii="Arial" w:eastAsia="Times New Roman" w:hAnsi="Arial" w:cs="Arial"/>
          <w:i/>
          <w:noProof/>
          <w:sz w:val="22"/>
          <w:szCs w:val="22"/>
        </w:rPr>
        <w:drawing>
          <wp:inline distT="0" distB="0" distL="0" distR="0" wp14:anchorId="6DD6F7F4" wp14:editId="6AF34552">
            <wp:extent cx="3817257" cy="214720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39068" cy="2159476"/>
                    </a:xfrm>
                    <a:prstGeom prst="rect">
                      <a:avLst/>
                    </a:prstGeom>
                  </pic:spPr>
                </pic:pic>
              </a:graphicData>
            </a:graphic>
          </wp:inline>
        </w:drawing>
      </w:r>
    </w:p>
    <w:p w14:paraId="5230616C" w14:textId="77777777" w:rsidR="00F0537A" w:rsidRPr="00F13CBE" w:rsidRDefault="00F0537A" w:rsidP="00B722C5">
      <w:pPr>
        <w:rPr>
          <w:rFonts w:ascii="Arial" w:eastAsia="Times New Roman" w:hAnsi="Arial" w:cs="Arial"/>
          <w:sz w:val="22"/>
          <w:szCs w:val="22"/>
        </w:rPr>
      </w:pPr>
    </w:p>
    <w:p w14:paraId="251657C2" w14:textId="0E48F45C" w:rsidR="00F0537A" w:rsidRPr="00F13CBE" w:rsidRDefault="00F0537A" w:rsidP="00B722C5">
      <w:pPr>
        <w:rPr>
          <w:rFonts w:ascii="Arial" w:eastAsia="Times New Roman" w:hAnsi="Arial" w:cs="Arial"/>
          <w:sz w:val="22"/>
          <w:szCs w:val="22"/>
        </w:rPr>
      </w:pPr>
      <w:r w:rsidRPr="00F13CBE">
        <w:rPr>
          <w:rFonts w:ascii="Arial" w:eastAsia="Times New Roman" w:hAnsi="Arial" w:cs="Arial"/>
          <w:color w:val="000000"/>
          <w:sz w:val="22"/>
          <w:szCs w:val="22"/>
        </w:rPr>
        <w:t>The rise of AI in music creation has led to a</w:t>
      </w:r>
      <w:r w:rsidR="006C3530">
        <w:rPr>
          <w:rFonts w:ascii="Arial" w:eastAsia="Times New Roman" w:hAnsi="Arial" w:cs="Arial"/>
          <w:color w:val="000000"/>
          <w:sz w:val="22"/>
          <w:szCs w:val="22"/>
        </w:rPr>
        <w:t xml:space="preserve"> necessary </w:t>
      </w:r>
      <w:r w:rsidRPr="00F13CBE">
        <w:rPr>
          <w:rFonts w:ascii="Arial" w:eastAsia="Times New Roman" w:hAnsi="Arial" w:cs="Arial"/>
          <w:color w:val="000000"/>
          <w:sz w:val="22"/>
          <w:szCs w:val="22"/>
        </w:rPr>
        <w:t xml:space="preserve">debate: how should songwriters and copyrighted material be protected from AI-generated content and software? While AI is an exciting new technology, </w:t>
      </w:r>
      <w:r w:rsidR="003F632C">
        <w:rPr>
          <w:rFonts w:ascii="Arial" w:eastAsia="Times New Roman" w:hAnsi="Arial" w:cs="Arial"/>
          <w:color w:val="000000"/>
          <w:sz w:val="22"/>
          <w:szCs w:val="22"/>
        </w:rPr>
        <w:t>the</w:t>
      </w:r>
      <w:r w:rsidRPr="00F13CBE">
        <w:rPr>
          <w:rFonts w:ascii="Arial" w:eastAsia="Times New Roman" w:hAnsi="Arial" w:cs="Arial"/>
          <w:color w:val="000000"/>
          <w:sz w:val="22"/>
          <w:szCs w:val="22"/>
        </w:rPr>
        <w:t xml:space="preserve"> new tool raises concerns over the misuse of copyrighted work and the </w:t>
      </w:r>
      <w:r w:rsidR="00C3362F" w:rsidRPr="00F13CBE">
        <w:rPr>
          <w:rFonts w:ascii="Arial" w:eastAsia="Times New Roman" w:hAnsi="Arial" w:cs="Arial"/>
          <w:color w:val="000000"/>
          <w:sz w:val="22"/>
          <w:szCs w:val="22"/>
        </w:rPr>
        <w:t>ability to duplicate any one</w:t>
      </w:r>
      <w:r w:rsidRPr="00F13CBE">
        <w:rPr>
          <w:rFonts w:ascii="Arial" w:eastAsia="Times New Roman" w:hAnsi="Arial" w:cs="Arial"/>
          <w:color w:val="000000"/>
          <w:sz w:val="22"/>
          <w:szCs w:val="22"/>
        </w:rPr>
        <w:t xml:space="preserve"> songwriting style. </w:t>
      </w:r>
    </w:p>
    <w:p w14:paraId="65317A0D" w14:textId="77777777" w:rsidR="00F0537A" w:rsidRPr="00F13CBE" w:rsidRDefault="00F0537A" w:rsidP="00B722C5">
      <w:pPr>
        <w:rPr>
          <w:rFonts w:ascii="Arial" w:eastAsia="Times New Roman" w:hAnsi="Arial" w:cs="Arial"/>
          <w:sz w:val="22"/>
          <w:szCs w:val="22"/>
        </w:rPr>
      </w:pPr>
    </w:p>
    <w:p w14:paraId="362436FD" w14:textId="66032D59" w:rsidR="00F0537A" w:rsidRPr="00F13CBE" w:rsidRDefault="0038211C" w:rsidP="00B722C5">
      <w:pPr>
        <w:rPr>
          <w:rFonts w:ascii="Arial" w:eastAsia="Times New Roman" w:hAnsi="Arial" w:cs="Arial"/>
          <w:b/>
          <w:sz w:val="22"/>
          <w:szCs w:val="22"/>
        </w:rPr>
      </w:pPr>
      <w:r>
        <w:rPr>
          <w:rFonts w:ascii="Arial" w:eastAsia="Times New Roman" w:hAnsi="Arial" w:cs="Arial"/>
          <w:b/>
          <w:color w:val="000000"/>
          <w:sz w:val="22"/>
          <w:szCs w:val="22"/>
        </w:rPr>
        <w:t xml:space="preserve">The </w:t>
      </w:r>
      <w:r w:rsidR="006B298C">
        <w:rPr>
          <w:rFonts w:ascii="Arial" w:eastAsia="Times New Roman" w:hAnsi="Arial" w:cs="Arial"/>
          <w:b/>
          <w:color w:val="000000"/>
          <w:sz w:val="22"/>
          <w:szCs w:val="22"/>
        </w:rPr>
        <w:t>Issue</w:t>
      </w:r>
      <w:r>
        <w:rPr>
          <w:rFonts w:ascii="Arial" w:eastAsia="Times New Roman" w:hAnsi="Arial" w:cs="Arial"/>
          <w:b/>
          <w:color w:val="000000"/>
          <w:sz w:val="22"/>
          <w:szCs w:val="22"/>
        </w:rPr>
        <w:t xml:space="preserve">: </w:t>
      </w:r>
      <w:r w:rsidR="00F0537A" w:rsidRPr="00F13CBE">
        <w:rPr>
          <w:rFonts w:ascii="Arial" w:eastAsia="Times New Roman" w:hAnsi="Arial" w:cs="Arial"/>
          <w:b/>
          <w:color w:val="000000"/>
          <w:sz w:val="22"/>
          <w:szCs w:val="22"/>
        </w:rPr>
        <w:t>AI-Generated Music and Copyright Concerns </w:t>
      </w:r>
    </w:p>
    <w:p w14:paraId="265E61D3" w14:textId="77777777" w:rsidR="00F0537A" w:rsidRPr="00F13CBE" w:rsidRDefault="00F0537A" w:rsidP="00B722C5">
      <w:pPr>
        <w:rPr>
          <w:rFonts w:ascii="Arial" w:eastAsia="Times New Roman" w:hAnsi="Arial" w:cs="Arial"/>
          <w:sz w:val="22"/>
          <w:szCs w:val="22"/>
        </w:rPr>
      </w:pPr>
    </w:p>
    <w:p w14:paraId="0DDBB44C" w14:textId="2C7700B4" w:rsidR="00F0537A" w:rsidRPr="00F13CBE" w:rsidRDefault="00F0537A" w:rsidP="00B722C5">
      <w:pPr>
        <w:rPr>
          <w:rFonts w:ascii="Arial" w:eastAsia="Times New Roman" w:hAnsi="Arial" w:cs="Arial"/>
          <w:sz w:val="22"/>
          <w:szCs w:val="22"/>
        </w:rPr>
      </w:pPr>
      <w:r w:rsidRPr="00F13CBE">
        <w:rPr>
          <w:rFonts w:ascii="Arial" w:eastAsia="Times New Roman" w:hAnsi="Arial" w:cs="Arial"/>
          <w:color w:val="000000"/>
          <w:sz w:val="22"/>
          <w:szCs w:val="22"/>
        </w:rPr>
        <w:t>AI software</w:t>
      </w:r>
      <w:r w:rsidR="002C08E6">
        <w:rPr>
          <w:rFonts w:ascii="Arial" w:eastAsia="Times New Roman" w:hAnsi="Arial" w:cs="Arial"/>
          <w:color w:val="000000"/>
          <w:sz w:val="22"/>
          <w:szCs w:val="22"/>
        </w:rPr>
        <w:t xml:space="preserve">, </w:t>
      </w:r>
      <w:r w:rsidR="005E7EF5">
        <w:rPr>
          <w:rFonts w:ascii="Arial" w:eastAsia="Times New Roman" w:hAnsi="Arial" w:cs="Arial"/>
          <w:color w:val="000000"/>
          <w:sz w:val="22"/>
          <w:szCs w:val="22"/>
        </w:rPr>
        <w:t>such as</w:t>
      </w:r>
      <w:r w:rsidRPr="00F13CBE">
        <w:rPr>
          <w:rFonts w:ascii="Arial" w:eastAsia="Times New Roman" w:hAnsi="Arial" w:cs="Arial"/>
          <w:color w:val="000000"/>
          <w:sz w:val="22"/>
          <w:szCs w:val="22"/>
        </w:rPr>
        <w:t xml:space="preserve"> Open AI’s Jukebox and Google’s Music LM</w:t>
      </w:r>
      <w:r w:rsidR="002C08E6">
        <w:rPr>
          <w:rFonts w:ascii="Arial" w:eastAsia="Times New Roman" w:hAnsi="Arial" w:cs="Arial"/>
          <w:color w:val="000000"/>
          <w:sz w:val="22"/>
          <w:szCs w:val="22"/>
        </w:rPr>
        <w:t xml:space="preserve">, </w:t>
      </w:r>
      <w:r w:rsidRPr="00F13CBE">
        <w:rPr>
          <w:rFonts w:ascii="Arial" w:eastAsia="Times New Roman" w:hAnsi="Arial" w:cs="Arial"/>
          <w:color w:val="000000"/>
          <w:sz w:val="22"/>
          <w:szCs w:val="22"/>
        </w:rPr>
        <w:t xml:space="preserve">have the ability to create complete songs, melodies and lyrics quickly by </w:t>
      </w:r>
      <w:r w:rsidR="002C08E6">
        <w:rPr>
          <w:rFonts w:ascii="Arial" w:eastAsia="Times New Roman" w:hAnsi="Arial" w:cs="Arial"/>
          <w:color w:val="000000"/>
          <w:sz w:val="22"/>
          <w:szCs w:val="22"/>
        </w:rPr>
        <w:t xml:space="preserve">essentially </w:t>
      </w:r>
      <w:r w:rsidRPr="00F13CBE">
        <w:rPr>
          <w:rFonts w:ascii="Arial" w:eastAsia="Times New Roman" w:hAnsi="Arial" w:cs="Arial"/>
          <w:color w:val="000000"/>
          <w:sz w:val="22"/>
          <w:szCs w:val="22"/>
        </w:rPr>
        <w:t xml:space="preserve">mimicking human thought. While these technological advancements are exciting, they blur the </w:t>
      </w:r>
      <w:r w:rsidR="005E7EF5">
        <w:rPr>
          <w:rFonts w:ascii="Arial" w:eastAsia="Times New Roman" w:hAnsi="Arial" w:cs="Arial"/>
          <w:color w:val="000000"/>
          <w:sz w:val="22"/>
          <w:szCs w:val="22"/>
        </w:rPr>
        <w:t>boundaries</w:t>
      </w:r>
      <w:r w:rsidR="002C08E6">
        <w:rPr>
          <w:rFonts w:ascii="Arial" w:eastAsia="Times New Roman" w:hAnsi="Arial" w:cs="Arial"/>
          <w:color w:val="000000"/>
          <w:sz w:val="22"/>
          <w:szCs w:val="22"/>
        </w:rPr>
        <w:t xml:space="preserve"> between</w:t>
      </w:r>
      <w:r w:rsidRPr="00F13CBE">
        <w:rPr>
          <w:rFonts w:ascii="Arial" w:eastAsia="Times New Roman" w:hAnsi="Arial" w:cs="Arial"/>
          <w:color w:val="000000"/>
          <w:sz w:val="22"/>
          <w:szCs w:val="22"/>
        </w:rPr>
        <w:t xml:space="preserve"> copyright and creative compensation. If an AI model is trained on existing copyrighted music without proper licensing, who is given credit and who gets paid? </w:t>
      </w:r>
    </w:p>
    <w:p w14:paraId="40A07684" w14:textId="77777777" w:rsidR="00F0537A" w:rsidRPr="00F13CBE" w:rsidRDefault="00F0537A" w:rsidP="00B722C5">
      <w:pPr>
        <w:rPr>
          <w:rFonts w:ascii="Arial" w:eastAsia="Times New Roman" w:hAnsi="Arial" w:cs="Arial"/>
          <w:sz w:val="22"/>
          <w:szCs w:val="22"/>
        </w:rPr>
      </w:pPr>
    </w:p>
    <w:p w14:paraId="66EF748D" w14:textId="77777777" w:rsidR="00F0537A" w:rsidRPr="00F13CBE" w:rsidRDefault="00F0537A" w:rsidP="00B722C5">
      <w:pPr>
        <w:rPr>
          <w:rFonts w:ascii="Arial" w:eastAsia="Times New Roman" w:hAnsi="Arial" w:cs="Arial"/>
          <w:sz w:val="22"/>
          <w:szCs w:val="22"/>
        </w:rPr>
      </w:pPr>
      <w:r w:rsidRPr="00F13CBE">
        <w:rPr>
          <w:rFonts w:ascii="Arial" w:eastAsia="Times New Roman" w:hAnsi="Arial" w:cs="Arial"/>
          <w:color w:val="000000"/>
          <w:sz w:val="22"/>
          <w:szCs w:val="22"/>
        </w:rPr>
        <w:t>Music organizations such as the Recording Industry Association of America (RIAA) and the National Music Publishers’ Association (NMPA), have shared concerns about AI models training on copyrighted songs without permission. Without clear copyright protections surrounding the usage of copyrighted works for AI training purposes, songwriters risk losing their revenue stream to AI. </w:t>
      </w:r>
    </w:p>
    <w:p w14:paraId="0B5733D2" w14:textId="77777777" w:rsidR="00F0537A" w:rsidRPr="00F13CBE" w:rsidRDefault="00F0537A" w:rsidP="00B722C5">
      <w:pPr>
        <w:rPr>
          <w:rFonts w:ascii="Arial" w:eastAsia="Times New Roman" w:hAnsi="Arial" w:cs="Arial"/>
          <w:sz w:val="22"/>
          <w:szCs w:val="22"/>
        </w:rPr>
      </w:pPr>
    </w:p>
    <w:p w14:paraId="2B6BB6AA" w14:textId="7008F15F" w:rsidR="00F0537A" w:rsidRPr="00F13CBE" w:rsidRDefault="0038211C" w:rsidP="00B722C5">
      <w:pPr>
        <w:rPr>
          <w:rFonts w:ascii="Arial" w:eastAsia="Times New Roman" w:hAnsi="Arial" w:cs="Arial"/>
          <w:b/>
          <w:sz w:val="22"/>
          <w:szCs w:val="22"/>
        </w:rPr>
      </w:pPr>
      <w:r>
        <w:rPr>
          <w:rFonts w:ascii="Arial" w:eastAsia="Times New Roman" w:hAnsi="Arial" w:cs="Arial"/>
          <w:b/>
          <w:color w:val="000000"/>
          <w:sz w:val="22"/>
          <w:szCs w:val="22"/>
        </w:rPr>
        <w:t>Proposed Solutions</w:t>
      </w:r>
      <w:r w:rsidR="00F0537A" w:rsidRPr="00F13CBE">
        <w:rPr>
          <w:rFonts w:ascii="Arial" w:eastAsia="Times New Roman" w:hAnsi="Arial" w:cs="Arial"/>
          <w:b/>
          <w:color w:val="000000"/>
          <w:sz w:val="22"/>
          <w:szCs w:val="22"/>
        </w:rPr>
        <w:t>: Advocating for Stronger Protections </w:t>
      </w:r>
    </w:p>
    <w:p w14:paraId="5E4B5426" w14:textId="77777777" w:rsidR="00F0537A" w:rsidRPr="00F13CBE" w:rsidRDefault="00F0537A" w:rsidP="00B722C5">
      <w:pPr>
        <w:rPr>
          <w:rFonts w:ascii="Arial" w:eastAsia="Times New Roman" w:hAnsi="Arial" w:cs="Arial"/>
          <w:sz w:val="22"/>
          <w:szCs w:val="22"/>
        </w:rPr>
      </w:pPr>
    </w:p>
    <w:p w14:paraId="0AE81F15" w14:textId="7F8E3A4F" w:rsidR="00F0537A" w:rsidRPr="00F13CBE" w:rsidRDefault="00F0537A" w:rsidP="00B722C5">
      <w:pPr>
        <w:rPr>
          <w:rFonts w:ascii="Arial" w:eastAsia="Times New Roman" w:hAnsi="Arial" w:cs="Arial"/>
          <w:sz w:val="22"/>
          <w:szCs w:val="22"/>
        </w:rPr>
      </w:pPr>
      <w:r w:rsidRPr="00F13CBE">
        <w:rPr>
          <w:rFonts w:ascii="Arial" w:eastAsia="Times New Roman" w:hAnsi="Arial" w:cs="Arial"/>
          <w:color w:val="000000"/>
          <w:sz w:val="22"/>
          <w:szCs w:val="22"/>
        </w:rPr>
        <w:t xml:space="preserve">Lawmakers and industry experts </w:t>
      </w:r>
      <w:r w:rsidR="0003724B">
        <w:rPr>
          <w:rFonts w:ascii="Arial" w:eastAsia="Times New Roman" w:hAnsi="Arial" w:cs="Arial"/>
          <w:color w:val="000000"/>
          <w:sz w:val="22"/>
          <w:szCs w:val="22"/>
        </w:rPr>
        <w:t xml:space="preserve">have recognized </w:t>
      </w:r>
      <w:bookmarkStart w:id="0" w:name="_GoBack"/>
      <w:bookmarkEnd w:id="0"/>
      <w:r w:rsidRPr="00F13CBE">
        <w:rPr>
          <w:rFonts w:ascii="Arial" w:eastAsia="Times New Roman" w:hAnsi="Arial" w:cs="Arial"/>
          <w:color w:val="000000"/>
          <w:sz w:val="22"/>
          <w:szCs w:val="22"/>
        </w:rPr>
        <w:t xml:space="preserve">this gap in copyright law and </w:t>
      </w:r>
      <w:r w:rsidR="005E7EF5">
        <w:rPr>
          <w:rFonts w:ascii="Arial" w:eastAsia="Times New Roman" w:hAnsi="Arial" w:cs="Arial"/>
          <w:color w:val="000000"/>
          <w:sz w:val="22"/>
          <w:szCs w:val="22"/>
        </w:rPr>
        <w:t>are beginning</w:t>
      </w:r>
      <w:r w:rsidRPr="00F13CBE">
        <w:rPr>
          <w:rFonts w:ascii="Arial" w:eastAsia="Times New Roman" w:hAnsi="Arial" w:cs="Arial"/>
          <w:color w:val="000000"/>
          <w:sz w:val="22"/>
          <w:szCs w:val="22"/>
        </w:rPr>
        <w:t xml:space="preserve"> to </w:t>
      </w:r>
      <w:r w:rsidR="005E7EF5">
        <w:rPr>
          <w:rFonts w:ascii="Arial" w:eastAsia="Times New Roman" w:hAnsi="Arial" w:cs="Arial"/>
          <w:color w:val="000000"/>
          <w:sz w:val="22"/>
          <w:szCs w:val="22"/>
        </w:rPr>
        <w:t>take action</w:t>
      </w:r>
      <w:r w:rsidRPr="00F13CBE">
        <w:rPr>
          <w:rFonts w:ascii="Arial" w:eastAsia="Times New Roman" w:hAnsi="Arial" w:cs="Arial"/>
          <w:color w:val="000000"/>
          <w:sz w:val="22"/>
          <w:szCs w:val="22"/>
        </w:rPr>
        <w:t xml:space="preserve">. </w:t>
      </w:r>
      <w:r w:rsidR="0003724B">
        <w:fldChar w:fldCharType="begin"/>
      </w:r>
      <w:r w:rsidR="0003724B">
        <w:instrText xml:space="preserve"> HYPERLINK "https://www.humanartistrycampaign.com/" </w:instrText>
      </w:r>
      <w:r w:rsidR="0003724B">
        <w:fldChar w:fldCharType="separate"/>
      </w:r>
      <w:r w:rsidRPr="002C08E6">
        <w:rPr>
          <w:rStyle w:val="Hyperlink"/>
          <w:rFonts w:ascii="Arial" w:eastAsia="Times New Roman" w:hAnsi="Arial" w:cs="Arial"/>
          <w:sz w:val="22"/>
          <w:szCs w:val="22"/>
        </w:rPr>
        <w:t>The Human Artistry Campaign</w:t>
      </w:r>
      <w:r w:rsidR="0003724B">
        <w:rPr>
          <w:rStyle w:val="Hyperlink"/>
          <w:rFonts w:ascii="Arial" w:eastAsia="Times New Roman" w:hAnsi="Arial" w:cs="Arial"/>
          <w:sz w:val="22"/>
          <w:szCs w:val="22"/>
        </w:rPr>
        <w:fldChar w:fldCharType="end"/>
      </w:r>
      <w:r w:rsidRPr="00F13CBE">
        <w:rPr>
          <w:rFonts w:ascii="Arial" w:eastAsia="Times New Roman" w:hAnsi="Arial" w:cs="Arial"/>
          <w:color w:val="000000"/>
          <w:sz w:val="22"/>
          <w:szCs w:val="22"/>
        </w:rPr>
        <w:t xml:space="preserve">, a coalition of music and creative industry organizations, is advocating for </w:t>
      </w:r>
      <w:r w:rsidR="005E7EF5">
        <w:rPr>
          <w:rFonts w:ascii="Arial" w:eastAsia="Times New Roman" w:hAnsi="Arial" w:cs="Arial"/>
          <w:color w:val="000000"/>
          <w:sz w:val="22"/>
          <w:szCs w:val="22"/>
        </w:rPr>
        <w:t xml:space="preserve">ethical </w:t>
      </w:r>
      <w:r w:rsidRPr="00F13CBE">
        <w:rPr>
          <w:rFonts w:ascii="Arial" w:eastAsia="Times New Roman" w:hAnsi="Arial" w:cs="Arial"/>
          <w:color w:val="000000"/>
          <w:sz w:val="22"/>
          <w:szCs w:val="22"/>
        </w:rPr>
        <w:t xml:space="preserve">AI practices that </w:t>
      </w:r>
      <w:r w:rsidR="005E7EF5">
        <w:rPr>
          <w:rFonts w:ascii="Arial" w:eastAsia="Times New Roman" w:hAnsi="Arial" w:cs="Arial"/>
          <w:color w:val="000000"/>
          <w:sz w:val="22"/>
          <w:szCs w:val="22"/>
        </w:rPr>
        <w:t xml:space="preserve">seek to </w:t>
      </w:r>
      <w:r w:rsidRPr="00F13CBE">
        <w:rPr>
          <w:rFonts w:ascii="Arial" w:eastAsia="Times New Roman" w:hAnsi="Arial" w:cs="Arial"/>
          <w:color w:val="000000"/>
          <w:sz w:val="22"/>
          <w:szCs w:val="22"/>
        </w:rPr>
        <w:t>respect</w:t>
      </w:r>
      <w:r w:rsidR="005E7EF5">
        <w:rPr>
          <w:rFonts w:ascii="Arial" w:eastAsia="Times New Roman" w:hAnsi="Arial" w:cs="Arial"/>
          <w:color w:val="000000"/>
          <w:sz w:val="22"/>
          <w:szCs w:val="22"/>
        </w:rPr>
        <w:t xml:space="preserve"> and hold space for </w:t>
      </w:r>
      <w:r w:rsidRPr="00F13CBE">
        <w:rPr>
          <w:rFonts w:ascii="Arial" w:eastAsia="Times New Roman" w:hAnsi="Arial" w:cs="Arial"/>
          <w:color w:val="000000"/>
          <w:sz w:val="22"/>
          <w:szCs w:val="22"/>
        </w:rPr>
        <w:t xml:space="preserve">human creations and creativity. Additionally, the </w:t>
      </w:r>
      <w:hyperlink r:id="rId6" w:history="1">
        <w:r w:rsidRPr="002C08E6">
          <w:rPr>
            <w:rStyle w:val="Hyperlink"/>
            <w:rFonts w:ascii="Arial" w:eastAsia="Times New Roman" w:hAnsi="Arial" w:cs="Arial"/>
            <w:sz w:val="22"/>
            <w:szCs w:val="22"/>
          </w:rPr>
          <w:t>Copyright Office</w:t>
        </w:r>
      </w:hyperlink>
      <w:r w:rsidRPr="00F13CBE">
        <w:rPr>
          <w:rFonts w:ascii="Arial" w:eastAsia="Times New Roman" w:hAnsi="Arial" w:cs="Arial"/>
          <w:color w:val="000000"/>
          <w:sz w:val="22"/>
          <w:szCs w:val="22"/>
        </w:rPr>
        <w:t xml:space="preserve"> has begun a study on AI and copyright. The study is aimed at finding </w:t>
      </w:r>
      <w:r w:rsidR="005E7EF5">
        <w:rPr>
          <w:rFonts w:ascii="Arial" w:eastAsia="Times New Roman" w:hAnsi="Arial" w:cs="Arial"/>
          <w:color w:val="000000"/>
          <w:sz w:val="22"/>
          <w:szCs w:val="22"/>
        </w:rPr>
        <w:t>effective ways to regulate AI-generated works</w:t>
      </w:r>
      <w:r w:rsidRPr="00F13CBE">
        <w:rPr>
          <w:rFonts w:ascii="Arial" w:eastAsia="Times New Roman" w:hAnsi="Arial" w:cs="Arial"/>
          <w:color w:val="000000"/>
          <w:sz w:val="22"/>
          <w:szCs w:val="22"/>
        </w:rPr>
        <w:t>. </w:t>
      </w:r>
    </w:p>
    <w:p w14:paraId="05FD23FA" w14:textId="77777777" w:rsidR="00F0537A" w:rsidRPr="00F13CBE" w:rsidRDefault="00F0537A" w:rsidP="00B722C5">
      <w:pPr>
        <w:rPr>
          <w:rFonts w:ascii="Arial" w:eastAsia="Times New Roman" w:hAnsi="Arial" w:cs="Arial"/>
          <w:sz w:val="22"/>
          <w:szCs w:val="22"/>
        </w:rPr>
      </w:pPr>
    </w:p>
    <w:p w14:paraId="5B59DBE6" w14:textId="711B7172" w:rsidR="00F0537A" w:rsidRDefault="00F0537A" w:rsidP="00B722C5">
      <w:pPr>
        <w:rPr>
          <w:rFonts w:ascii="Arial" w:eastAsia="Times New Roman" w:hAnsi="Arial" w:cs="Arial"/>
          <w:color w:val="000000"/>
          <w:sz w:val="22"/>
          <w:szCs w:val="22"/>
        </w:rPr>
      </w:pPr>
      <w:r w:rsidRPr="00F13CBE">
        <w:rPr>
          <w:rFonts w:ascii="Arial" w:eastAsia="Times New Roman" w:hAnsi="Arial" w:cs="Arial"/>
          <w:color w:val="000000"/>
          <w:sz w:val="22"/>
          <w:szCs w:val="22"/>
        </w:rPr>
        <w:t xml:space="preserve">VFC supports these actions and encourages policymakers to create clearer guidelines to ensure that AI-generated music does not devalue </w:t>
      </w:r>
      <w:r w:rsidR="009A269E">
        <w:rPr>
          <w:rFonts w:ascii="Arial" w:eastAsia="Times New Roman" w:hAnsi="Arial" w:cs="Arial"/>
          <w:color w:val="000000"/>
          <w:sz w:val="22"/>
          <w:szCs w:val="22"/>
        </w:rPr>
        <w:t xml:space="preserve">the market for </w:t>
      </w:r>
      <w:r w:rsidRPr="00F13CBE">
        <w:rPr>
          <w:rFonts w:ascii="Arial" w:eastAsia="Times New Roman" w:hAnsi="Arial" w:cs="Arial"/>
          <w:color w:val="000000"/>
          <w:sz w:val="22"/>
          <w:szCs w:val="22"/>
        </w:rPr>
        <w:t xml:space="preserve">human creativity. Songwriters should receive proper compensation and credit when their work contributes to AI compositions in </w:t>
      </w:r>
      <w:r w:rsidR="002C08E6">
        <w:rPr>
          <w:rFonts w:ascii="Arial" w:eastAsia="Times New Roman" w:hAnsi="Arial" w:cs="Arial"/>
          <w:color w:val="000000"/>
          <w:sz w:val="22"/>
          <w:szCs w:val="22"/>
        </w:rPr>
        <w:t>any</w:t>
      </w:r>
      <w:r w:rsidRPr="00F13CBE">
        <w:rPr>
          <w:rFonts w:ascii="Arial" w:eastAsia="Times New Roman" w:hAnsi="Arial" w:cs="Arial"/>
          <w:color w:val="000000"/>
          <w:sz w:val="22"/>
          <w:szCs w:val="22"/>
        </w:rPr>
        <w:t xml:space="preserve"> capacity. </w:t>
      </w:r>
    </w:p>
    <w:p w14:paraId="2155FB98" w14:textId="77777777" w:rsidR="00F0537A" w:rsidRPr="00F13CBE" w:rsidRDefault="00F0537A" w:rsidP="00B722C5">
      <w:pPr>
        <w:rPr>
          <w:rFonts w:ascii="Arial" w:eastAsia="Times New Roman" w:hAnsi="Arial" w:cs="Arial"/>
          <w:sz w:val="22"/>
          <w:szCs w:val="22"/>
        </w:rPr>
      </w:pPr>
    </w:p>
    <w:p w14:paraId="7AA1C56A" w14:textId="18A10764" w:rsidR="00F0537A" w:rsidRPr="00F13CBE" w:rsidRDefault="00F0537A" w:rsidP="00B722C5">
      <w:pPr>
        <w:rPr>
          <w:rFonts w:ascii="Arial" w:eastAsia="Times New Roman" w:hAnsi="Arial" w:cs="Arial"/>
          <w:b/>
          <w:sz w:val="22"/>
          <w:szCs w:val="22"/>
        </w:rPr>
      </w:pPr>
      <w:r w:rsidRPr="00F13CBE">
        <w:rPr>
          <w:rFonts w:ascii="Arial" w:eastAsia="Times New Roman" w:hAnsi="Arial" w:cs="Arial"/>
          <w:b/>
          <w:color w:val="000000"/>
          <w:sz w:val="22"/>
          <w:szCs w:val="22"/>
        </w:rPr>
        <w:lastRenderedPageBreak/>
        <w:t xml:space="preserve">What </w:t>
      </w:r>
      <w:r w:rsidR="00606A27">
        <w:rPr>
          <w:rFonts w:ascii="Arial" w:eastAsia="Times New Roman" w:hAnsi="Arial" w:cs="Arial"/>
          <w:b/>
          <w:color w:val="000000"/>
          <w:sz w:val="22"/>
          <w:szCs w:val="22"/>
        </w:rPr>
        <w:t>Must</w:t>
      </w:r>
      <w:r w:rsidRPr="00F13CBE">
        <w:rPr>
          <w:rFonts w:ascii="Arial" w:eastAsia="Times New Roman" w:hAnsi="Arial" w:cs="Arial"/>
          <w:b/>
          <w:color w:val="000000"/>
          <w:sz w:val="22"/>
          <w:szCs w:val="22"/>
        </w:rPr>
        <w:t xml:space="preserve"> Be Done? </w:t>
      </w:r>
    </w:p>
    <w:p w14:paraId="2B1F737D" w14:textId="77777777" w:rsidR="00F0537A" w:rsidRPr="00F13CBE" w:rsidRDefault="00F0537A" w:rsidP="005E7EF5">
      <w:pPr>
        <w:ind w:left="720"/>
        <w:textAlignment w:val="baseline"/>
        <w:rPr>
          <w:rFonts w:ascii="Arial" w:eastAsia="Times New Roman" w:hAnsi="Arial" w:cs="Arial"/>
          <w:i/>
          <w:color w:val="000000"/>
          <w:sz w:val="22"/>
          <w:szCs w:val="22"/>
          <w:u w:val="single"/>
        </w:rPr>
      </w:pPr>
      <w:r w:rsidRPr="00F13CBE">
        <w:rPr>
          <w:rFonts w:ascii="Arial" w:eastAsia="Times New Roman" w:hAnsi="Arial" w:cs="Arial"/>
          <w:i/>
          <w:color w:val="000000"/>
          <w:sz w:val="22"/>
          <w:szCs w:val="22"/>
          <w:u w:val="single"/>
        </w:rPr>
        <w:t>Stronger Copyright Protections </w:t>
      </w:r>
    </w:p>
    <w:p w14:paraId="709E3F2D" w14:textId="77777777" w:rsidR="00F0537A" w:rsidRPr="00F13CBE" w:rsidRDefault="00F0537A" w:rsidP="00B722C5">
      <w:pPr>
        <w:textAlignment w:val="baseline"/>
        <w:rPr>
          <w:rFonts w:ascii="Arial" w:eastAsia="Times New Roman" w:hAnsi="Arial" w:cs="Arial"/>
          <w:color w:val="000000"/>
          <w:sz w:val="22"/>
          <w:szCs w:val="22"/>
        </w:rPr>
      </w:pPr>
    </w:p>
    <w:p w14:paraId="01EA871B" w14:textId="77777777" w:rsidR="00F0537A" w:rsidRPr="00F13CBE" w:rsidRDefault="00F0537A" w:rsidP="00B722C5">
      <w:pPr>
        <w:ind w:left="1080"/>
        <w:textAlignment w:val="baseline"/>
        <w:rPr>
          <w:rFonts w:ascii="Arial" w:eastAsia="Times New Roman" w:hAnsi="Arial" w:cs="Arial"/>
          <w:color w:val="000000"/>
          <w:sz w:val="22"/>
          <w:szCs w:val="22"/>
        </w:rPr>
      </w:pPr>
      <w:r w:rsidRPr="00F13CBE">
        <w:rPr>
          <w:rFonts w:ascii="Arial" w:eastAsia="Times New Roman" w:hAnsi="Arial" w:cs="Arial"/>
          <w:color w:val="000000"/>
          <w:sz w:val="22"/>
          <w:szCs w:val="22"/>
        </w:rPr>
        <w:t>Legislation must be developed to require AI companies to obtain licenses before using copyrighted works for training. This will help ensure that songwriters, composers and producers are not exploited by generative AI. </w:t>
      </w:r>
    </w:p>
    <w:p w14:paraId="1D4DBDB3" w14:textId="77777777" w:rsidR="00F0537A" w:rsidRPr="00F13CBE" w:rsidRDefault="00F0537A" w:rsidP="00B722C5">
      <w:pPr>
        <w:textAlignment w:val="baseline"/>
        <w:rPr>
          <w:rFonts w:ascii="Arial" w:eastAsia="Times New Roman" w:hAnsi="Arial" w:cs="Arial"/>
          <w:color w:val="000000"/>
          <w:sz w:val="22"/>
          <w:szCs w:val="22"/>
        </w:rPr>
      </w:pPr>
    </w:p>
    <w:p w14:paraId="4A7339EC" w14:textId="77777777" w:rsidR="00F0537A" w:rsidRPr="00F13CBE" w:rsidRDefault="00F0537A" w:rsidP="005E7EF5">
      <w:pPr>
        <w:ind w:left="720"/>
        <w:textAlignment w:val="baseline"/>
        <w:rPr>
          <w:rFonts w:ascii="Arial" w:eastAsia="Times New Roman" w:hAnsi="Arial" w:cs="Arial"/>
          <w:i/>
          <w:color w:val="000000"/>
          <w:sz w:val="22"/>
          <w:szCs w:val="22"/>
          <w:u w:val="single"/>
        </w:rPr>
      </w:pPr>
      <w:r w:rsidRPr="00F13CBE">
        <w:rPr>
          <w:rFonts w:ascii="Arial" w:eastAsia="Times New Roman" w:hAnsi="Arial" w:cs="Arial"/>
          <w:i/>
          <w:color w:val="000000"/>
          <w:sz w:val="22"/>
          <w:szCs w:val="22"/>
          <w:u w:val="single"/>
        </w:rPr>
        <w:t>Transparency in AI-generated Music </w:t>
      </w:r>
    </w:p>
    <w:p w14:paraId="4181DE90" w14:textId="77777777" w:rsidR="00F0537A" w:rsidRPr="00F13CBE" w:rsidRDefault="00F0537A" w:rsidP="00B722C5">
      <w:pPr>
        <w:textAlignment w:val="baseline"/>
        <w:rPr>
          <w:rFonts w:ascii="Arial" w:eastAsia="Times New Roman" w:hAnsi="Arial" w:cs="Arial"/>
          <w:color w:val="000000"/>
          <w:sz w:val="22"/>
          <w:szCs w:val="22"/>
        </w:rPr>
      </w:pPr>
    </w:p>
    <w:p w14:paraId="2E440D42" w14:textId="77777777" w:rsidR="00F0537A" w:rsidRPr="00F13CBE" w:rsidRDefault="00F0537A" w:rsidP="00B722C5">
      <w:pPr>
        <w:ind w:left="1080"/>
        <w:textAlignment w:val="baseline"/>
        <w:rPr>
          <w:rFonts w:ascii="Arial" w:eastAsia="Times New Roman" w:hAnsi="Arial" w:cs="Arial"/>
          <w:color w:val="000000"/>
          <w:sz w:val="22"/>
          <w:szCs w:val="22"/>
        </w:rPr>
      </w:pPr>
      <w:r w:rsidRPr="00F13CBE">
        <w:rPr>
          <w:rFonts w:ascii="Arial" w:eastAsia="Times New Roman" w:hAnsi="Arial" w:cs="Arial"/>
          <w:color w:val="000000"/>
          <w:sz w:val="22"/>
          <w:szCs w:val="22"/>
        </w:rPr>
        <w:t>AI-generated content should be clearly identifiable. Labels need to be placed on AI-generated content in order to decipher between human and AI-made music. </w:t>
      </w:r>
    </w:p>
    <w:p w14:paraId="03BD79BE" w14:textId="77777777" w:rsidR="00F0537A" w:rsidRPr="00F13CBE" w:rsidRDefault="00F0537A" w:rsidP="00B722C5">
      <w:pPr>
        <w:textAlignment w:val="baseline"/>
        <w:rPr>
          <w:rFonts w:ascii="Arial" w:eastAsia="Times New Roman" w:hAnsi="Arial" w:cs="Arial"/>
          <w:color w:val="000000"/>
          <w:sz w:val="22"/>
          <w:szCs w:val="22"/>
        </w:rPr>
      </w:pPr>
    </w:p>
    <w:p w14:paraId="16F41C8F" w14:textId="77777777" w:rsidR="00F0537A" w:rsidRPr="00F13CBE" w:rsidRDefault="00F0537A" w:rsidP="005E7EF5">
      <w:pPr>
        <w:ind w:left="720"/>
        <w:textAlignment w:val="baseline"/>
        <w:rPr>
          <w:rFonts w:ascii="Arial" w:eastAsia="Times New Roman" w:hAnsi="Arial" w:cs="Arial"/>
          <w:i/>
          <w:color w:val="000000"/>
          <w:sz w:val="22"/>
          <w:szCs w:val="22"/>
          <w:u w:val="single"/>
        </w:rPr>
      </w:pPr>
      <w:r w:rsidRPr="00F13CBE">
        <w:rPr>
          <w:rFonts w:ascii="Arial" w:eastAsia="Times New Roman" w:hAnsi="Arial" w:cs="Arial"/>
          <w:i/>
          <w:color w:val="000000"/>
          <w:sz w:val="22"/>
          <w:szCs w:val="22"/>
          <w:u w:val="single"/>
        </w:rPr>
        <w:t>Fair Compensation Models </w:t>
      </w:r>
    </w:p>
    <w:p w14:paraId="2DF845B5" w14:textId="77777777" w:rsidR="00F0537A" w:rsidRPr="00F13CBE" w:rsidRDefault="00F0537A" w:rsidP="00B722C5">
      <w:pPr>
        <w:ind w:left="720"/>
        <w:textAlignment w:val="baseline"/>
        <w:rPr>
          <w:rFonts w:ascii="Arial" w:eastAsia="Times New Roman" w:hAnsi="Arial" w:cs="Arial"/>
          <w:i/>
          <w:color w:val="000000"/>
          <w:sz w:val="22"/>
          <w:szCs w:val="22"/>
          <w:u w:val="single"/>
        </w:rPr>
      </w:pPr>
    </w:p>
    <w:p w14:paraId="28970D98" w14:textId="28D3E7DC" w:rsidR="00F0537A" w:rsidRPr="00F13CBE" w:rsidRDefault="00F0537A" w:rsidP="00F43C0B">
      <w:pPr>
        <w:ind w:left="1080"/>
        <w:textAlignment w:val="baseline"/>
        <w:rPr>
          <w:rFonts w:ascii="Arial" w:eastAsia="Times New Roman" w:hAnsi="Arial" w:cs="Arial"/>
          <w:color w:val="000000"/>
          <w:sz w:val="22"/>
          <w:szCs w:val="22"/>
        </w:rPr>
      </w:pPr>
      <w:r w:rsidRPr="00F13CBE">
        <w:rPr>
          <w:rFonts w:ascii="Arial" w:eastAsia="Times New Roman" w:hAnsi="Arial" w:cs="Arial"/>
          <w:color w:val="000000"/>
          <w:sz w:val="22"/>
          <w:szCs w:val="22"/>
        </w:rPr>
        <w:t xml:space="preserve">Music industry professionals must develop royalty </w:t>
      </w:r>
      <w:r w:rsidR="00C63A0D">
        <w:rPr>
          <w:rFonts w:ascii="Arial" w:eastAsia="Times New Roman" w:hAnsi="Arial" w:cs="Arial"/>
          <w:color w:val="000000"/>
          <w:sz w:val="22"/>
          <w:szCs w:val="22"/>
        </w:rPr>
        <w:t>systems</w:t>
      </w:r>
      <w:r w:rsidRPr="00F13CBE">
        <w:rPr>
          <w:rFonts w:ascii="Arial" w:eastAsia="Times New Roman" w:hAnsi="Arial" w:cs="Arial"/>
          <w:color w:val="000000"/>
          <w:sz w:val="22"/>
          <w:szCs w:val="22"/>
        </w:rPr>
        <w:t xml:space="preserve"> that find a workaround to compensate songwriters for AI models training on their work. Collaboration </w:t>
      </w:r>
      <w:r w:rsidR="00C63A0D">
        <w:rPr>
          <w:rFonts w:ascii="Arial" w:eastAsia="Times New Roman" w:hAnsi="Arial" w:cs="Arial"/>
          <w:color w:val="000000"/>
          <w:sz w:val="22"/>
          <w:szCs w:val="22"/>
        </w:rPr>
        <w:t xml:space="preserve">between labels and publishers </w:t>
      </w:r>
      <w:r w:rsidRPr="00F13CBE">
        <w:rPr>
          <w:rFonts w:ascii="Arial" w:eastAsia="Times New Roman" w:hAnsi="Arial" w:cs="Arial"/>
          <w:color w:val="000000"/>
          <w:sz w:val="22"/>
          <w:szCs w:val="22"/>
        </w:rPr>
        <w:t>is key in determining if a compensation agreement can be reached</w:t>
      </w:r>
      <w:r w:rsidR="009A269E">
        <w:rPr>
          <w:rFonts w:ascii="Arial" w:eastAsia="Times New Roman" w:hAnsi="Arial" w:cs="Arial"/>
          <w:color w:val="000000"/>
          <w:sz w:val="22"/>
          <w:szCs w:val="22"/>
        </w:rPr>
        <w:t>. This agreement would primarily exist in</w:t>
      </w:r>
      <w:r w:rsidR="00F43C0B">
        <w:rPr>
          <w:rFonts w:ascii="Arial" w:eastAsia="Times New Roman" w:hAnsi="Arial" w:cs="Arial"/>
          <w:color w:val="000000"/>
          <w:sz w:val="22"/>
          <w:szCs w:val="22"/>
        </w:rPr>
        <w:t xml:space="preserve"> support</w:t>
      </w:r>
      <w:r w:rsidR="00C63A0D">
        <w:rPr>
          <w:rFonts w:ascii="Arial" w:eastAsia="Times New Roman" w:hAnsi="Arial" w:cs="Arial"/>
          <w:color w:val="000000"/>
          <w:sz w:val="22"/>
          <w:szCs w:val="22"/>
        </w:rPr>
        <w:t xml:space="preserve"> </w:t>
      </w:r>
      <w:r w:rsidR="009A269E">
        <w:rPr>
          <w:rFonts w:ascii="Arial" w:eastAsia="Times New Roman" w:hAnsi="Arial" w:cs="Arial"/>
          <w:color w:val="000000"/>
          <w:sz w:val="22"/>
          <w:szCs w:val="22"/>
        </w:rPr>
        <w:t xml:space="preserve">of </w:t>
      </w:r>
      <w:r w:rsidR="00C63A0D">
        <w:rPr>
          <w:rFonts w:ascii="Arial" w:eastAsia="Times New Roman" w:hAnsi="Arial" w:cs="Arial"/>
          <w:color w:val="000000"/>
          <w:sz w:val="22"/>
          <w:szCs w:val="22"/>
        </w:rPr>
        <w:t xml:space="preserve">songwriters </w:t>
      </w:r>
      <w:r w:rsidR="00F43C0B">
        <w:rPr>
          <w:rFonts w:ascii="Arial" w:eastAsia="Times New Roman" w:hAnsi="Arial" w:cs="Arial"/>
          <w:color w:val="000000"/>
          <w:sz w:val="22"/>
          <w:szCs w:val="22"/>
        </w:rPr>
        <w:t xml:space="preserve">effected by or contributing their art to AI training. </w:t>
      </w:r>
    </w:p>
    <w:p w14:paraId="45F135B8" w14:textId="77777777" w:rsidR="00F0537A" w:rsidRPr="00F13CBE" w:rsidRDefault="00F0537A" w:rsidP="00B722C5">
      <w:pPr>
        <w:rPr>
          <w:rFonts w:ascii="Arial" w:eastAsia="Times New Roman" w:hAnsi="Arial" w:cs="Arial"/>
          <w:sz w:val="22"/>
          <w:szCs w:val="22"/>
        </w:rPr>
      </w:pPr>
    </w:p>
    <w:p w14:paraId="51A6A1D8" w14:textId="77777777" w:rsidR="00F0537A" w:rsidRPr="00F13CBE" w:rsidRDefault="00F0537A" w:rsidP="00B722C5">
      <w:pPr>
        <w:rPr>
          <w:rFonts w:ascii="Arial" w:eastAsia="Times New Roman" w:hAnsi="Arial" w:cs="Arial"/>
          <w:b/>
          <w:sz w:val="22"/>
          <w:szCs w:val="22"/>
        </w:rPr>
      </w:pPr>
      <w:r w:rsidRPr="00F13CBE">
        <w:rPr>
          <w:rFonts w:ascii="Arial" w:eastAsia="Times New Roman" w:hAnsi="Arial" w:cs="Arial"/>
          <w:b/>
          <w:color w:val="000000"/>
          <w:sz w:val="22"/>
          <w:szCs w:val="22"/>
        </w:rPr>
        <w:t>The Future of Music Must Be Fair </w:t>
      </w:r>
    </w:p>
    <w:p w14:paraId="009BB8AF" w14:textId="77777777" w:rsidR="00F0537A" w:rsidRPr="00F13CBE" w:rsidRDefault="00F0537A" w:rsidP="00B722C5">
      <w:pPr>
        <w:rPr>
          <w:rFonts w:ascii="Arial" w:eastAsia="Times New Roman" w:hAnsi="Arial" w:cs="Arial"/>
          <w:sz w:val="22"/>
          <w:szCs w:val="22"/>
        </w:rPr>
      </w:pPr>
    </w:p>
    <w:p w14:paraId="7108C38C" w14:textId="7E3D9B34" w:rsidR="00F0537A" w:rsidRPr="00F13CBE" w:rsidRDefault="009A269E" w:rsidP="00B722C5">
      <w:pPr>
        <w:rPr>
          <w:rFonts w:ascii="Arial" w:eastAsia="Times New Roman" w:hAnsi="Arial" w:cs="Arial"/>
          <w:color w:val="000000"/>
          <w:sz w:val="22"/>
          <w:szCs w:val="22"/>
        </w:rPr>
      </w:pPr>
      <w:r>
        <w:rPr>
          <w:rFonts w:ascii="Arial" w:eastAsia="Times New Roman" w:hAnsi="Arial" w:cs="Arial"/>
          <w:color w:val="000000"/>
          <w:sz w:val="22"/>
          <w:szCs w:val="22"/>
        </w:rPr>
        <w:t xml:space="preserve">Regardless of industry efforts, </w:t>
      </w:r>
      <w:r w:rsidR="00F0537A" w:rsidRPr="00F13CBE">
        <w:rPr>
          <w:rFonts w:ascii="Arial" w:eastAsia="Times New Roman" w:hAnsi="Arial" w:cs="Arial"/>
          <w:color w:val="000000"/>
          <w:sz w:val="22"/>
          <w:szCs w:val="22"/>
        </w:rPr>
        <w:t>AI will nonetheless continue to impact the music industry</w:t>
      </w:r>
      <w:r>
        <w:rPr>
          <w:rFonts w:ascii="Arial" w:eastAsia="Times New Roman" w:hAnsi="Arial" w:cs="Arial"/>
          <w:color w:val="000000"/>
          <w:sz w:val="22"/>
          <w:szCs w:val="22"/>
        </w:rPr>
        <w:t xml:space="preserve"> as a whole</w:t>
      </w:r>
      <w:r w:rsidR="00F0537A" w:rsidRPr="00F13CBE">
        <w:rPr>
          <w:rFonts w:ascii="Arial" w:eastAsia="Times New Roman" w:hAnsi="Arial" w:cs="Arial"/>
          <w:color w:val="000000"/>
          <w:sz w:val="22"/>
          <w:szCs w:val="22"/>
        </w:rPr>
        <w:t>, but this should not inhibit human creativity and the creation of human-authored works. At Voices for Creators, we are committed to ensuring that songwriters, composers and producers receive the recognition and compensation they deserve. By advocating for policy in favor of ethical AI, we are working on safeguarding the future of the music industry. </w:t>
      </w:r>
    </w:p>
    <w:p w14:paraId="7842D7FB" w14:textId="77777777" w:rsidR="00B722C5" w:rsidRPr="00F13CBE" w:rsidRDefault="00B722C5" w:rsidP="00B722C5">
      <w:pPr>
        <w:rPr>
          <w:rFonts w:ascii="Arial" w:eastAsia="Times New Roman" w:hAnsi="Arial" w:cs="Arial"/>
          <w:sz w:val="22"/>
          <w:szCs w:val="22"/>
        </w:rPr>
      </w:pPr>
    </w:p>
    <w:p w14:paraId="3764A2CF" w14:textId="77777777" w:rsidR="00B722C5" w:rsidRPr="00F13CBE" w:rsidRDefault="00B722C5" w:rsidP="00B722C5">
      <w:pPr>
        <w:rPr>
          <w:rFonts w:ascii="Arial" w:eastAsia="Times New Roman" w:hAnsi="Arial" w:cs="Arial"/>
          <w:b/>
          <w:sz w:val="22"/>
          <w:szCs w:val="22"/>
        </w:rPr>
      </w:pPr>
      <w:r w:rsidRPr="00F13CBE">
        <w:rPr>
          <w:rFonts w:ascii="Arial" w:eastAsia="Times New Roman" w:hAnsi="Arial" w:cs="Arial"/>
          <w:b/>
          <w:color w:val="000000"/>
          <w:sz w:val="22"/>
          <w:szCs w:val="22"/>
        </w:rPr>
        <w:t>What You Can Do</w:t>
      </w:r>
    </w:p>
    <w:p w14:paraId="2AC6A4F6" w14:textId="77777777" w:rsidR="00B722C5" w:rsidRPr="00F13CBE" w:rsidRDefault="00B722C5" w:rsidP="00B722C5">
      <w:pPr>
        <w:rPr>
          <w:rFonts w:ascii="Arial" w:eastAsia="Times New Roman" w:hAnsi="Arial" w:cs="Arial"/>
          <w:sz w:val="22"/>
          <w:szCs w:val="22"/>
        </w:rPr>
      </w:pPr>
    </w:p>
    <w:p w14:paraId="21B328F7" w14:textId="77777777" w:rsidR="00B722C5" w:rsidRPr="00F13CBE" w:rsidRDefault="00B722C5" w:rsidP="00B722C5">
      <w:pPr>
        <w:rPr>
          <w:rFonts w:ascii="Arial" w:eastAsia="Times New Roman" w:hAnsi="Arial" w:cs="Arial"/>
          <w:sz w:val="22"/>
          <w:szCs w:val="22"/>
        </w:rPr>
      </w:pPr>
      <w:r w:rsidRPr="00F13CBE">
        <w:rPr>
          <w:rFonts w:ascii="Arial" w:eastAsia="Times New Roman" w:hAnsi="Arial" w:cs="Arial"/>
          <w:color w:val="000000"/>
          <w:sz w:val="22"/>
          <w:szCs w:val="22"/>
        </w:rPr>
        <w:t xml:space="preserve">As a songwriter or a music lover, you can </w:t>
      </w:r>
      <w:proofErr w:type="gramStart"/>
      <w:r w:rsidRPr="00F13CBE">
        <w:rPr>
          <w:rFonts w:ascii="Arial" w:eastAsia="Times New Roman" w:hAnsi="Arial" w:cs="Arial"/>
          <w:color w:val="000000"/>
          <w:sz w:val="22"/>
          <w:szCs w:val="22"/>
        </w:rPr>
        <w:t>take action</w:t>
      </w:r>
      <w:proofErr w:type="gramEnd"/>
      <w:r w:rsidRPr="00F13CBE">
        <w:rPr>
          <w:rFonts w:ascii="Arial" w:eastAsia="Times New Roman" w:hAnsi="Arial" w:cs="Arial"/>
          <w:color w:val="000000"/>
          <w:sz w:val="22"/>
          <w:szCs w:val="22"/>
        </w:rPr>
        <w:t xml:space="preserve"> by: </w:t>
      </w:r>
    </w:p>
    <w:p w14:paraId="71375D06" w14:textId="12C6FA82" w:rsidR="00B722C5" w:rsidRPr="00F13CBE" w:rsidRDefault="00B722C5" w:rsidP="00B722C5">
      <w:pPr>
        <w:numPr>
          <w:ilvl w:val="0"/>
          <w:numId w:val="3"/>
        </w:numPr>
        <w:textAlignment w:val="baseline"/>
        <w:rPr>
          <w:rFonts w:ascii="Arial" w:eastAsia="Times New Roman" w:hAnsi="Arial" w:cs="Arial"/>
          <w:color w:val="000000"/>
          <w:sz w:val="22"/>
          <w:szCs w:val="22"/>
        </w:rPr>
      </w:pPr>
      <w:r w:rsidRPr="00F13CBE">
        <w:rPr>
          <w:rFonts w:ascii="Arial" w:eastAsia="Times New Roman" w:hAnsi="Arial" w:cs="Arial"/>
          <w:color w:val="000000"/>
          <w:sz w:val="22"/>
          <w:szCs w:val="22"/>
        </w:rPr>
        <w:t xml:space="preserve">Signing </w:t>
      </w:r>
      <w:r w:rsidR="00F61CC1" w:rsidRPr="00F61CC1">
        <w:rPr>
          <w:rFonts w:ascii="Arial" w:eastAsia="Times New Roman" w:hAnsi="Arial" w:cs="Arial"/>
          <w:color w:val="4472C4" w:themeColor="accent1"/>
          <w:sz w:val="22"/>
          <w:szCs w:val="22"/>
          <w:u w:val="single"/>
        </w:rPr>
        <w:t xml:space="preserve">VFC </w:t>
      </w:r>
      <w:r w:rsidRPr="00F61CC1">
        <w:rPr>
          <w:rFonts w:ascii="Arial" w:eastAsia="Times New Roman" w:hAnsi="Arial" w:cs="Arial"/>
          <w:color w:val="4472C4" w:themeColor="accent1"/>
          <w:sz w:val="22"/>
          <w:szCs w:val="22"/>
          <w:u w:val="single"/>
        </w:rPr>
        <w:t>petitions</w:t>
      </w:r>
      <w:r w:rsidRPr="00F61CC1">
        <w:rPr>
          <w:rFonts w:ascii="Arial" w:eastAsia="Times New Roman" w:hAnsi="Arial" w:cs="Arial"/>
          <w:color w:val="4472C4" w:themeColor="accent1"/>
          <w:sz w:val="22"/>
          <w:szCs w:val="22"/>
        </w:rPr>
        <w:t xml:space="preserve"> </w:t>
      </w:r>
      <w:r w:rsidRPr="00F13CBE">
        <w:rPr>
          <w:rFonts w:ascii="Arial" w:eastAsia="Times New Roman" w:hAnsi="Arial" w:cs="Arial"/>
          <w:color w:val="000000"/>
          <w:sz w:val="22"/>
          <w:szCs w:val="22"/>
        </w:rPr>
        <w:t>supporting copyright protections against AI training </w:t>
      </w:r>
      <w:r w:rsidR="00F61CC1">
        <w:rPr>
          <w:rFonts w:ascii="Arial" w:eastAsia="Times New Roman" w:hAnsi="Arial" w:cs="Arial"/>
          <w:color w:val="000000"/>
          <w:sz w:val="22"/>
          <w:szCs w:val="22"/>
        </w:rPr>
        <w:t>on IP</w:t>
      </w:r>
    </w:p>
    <w:p w14:paraId="73F8B274" w14:textId="77777777" w:rsidR="00B722C5" w:rsidRPr="00F13CBE" w:rsidRDefault="00B722C5" w:rsidP="00B722C5">
      <w:pPr>
        <w:numPr>
          <w:ilvl w:val="0"/>
          <w:numId w:val="3"/>
        </w:numPr>
        <w:textAlignment w:val="baseline"/>
        <w:rPr>
          <w:rFonts w:ascii="Arial" w:eastAsia="Times New Roman" w:hAnsi="Arial" w:cs="Arial"/>
          <w:color w:val="000000"/>
          <w:sz w:val="22"/>
          <w:szCs w:val="22"/>
        </w:rPr>
      </w:pPr>
      <w:r w:rsidRPr="00F13CBE">
        <w:rPr>
          <w:rFonts w:ascii="Arial" w:eastAsia="Times New Roman" w:hAnsi="Arial" w:cs="Arial"/>
          <w:color w:val="000000"/>
          <w:sz w:val="22"/>
          <w:szCs w:val="22"/>
        </w:rPr>
        <w:t xml:space="preserve">Joining advocacy groups like the </w:t>
      </w:r>
      <w:r w:rsidRPr="00F13CBE">
        <w:rPr>
          <w:rFonts w:ascii="Arial" w:eastAsia="Times New Roman" w:hAnsi="Arial" w:cs="Arial"/>
          <w:color w:val="4472C4" w:themeColor="accent1"/>
          <w:sz w:val="22"/>
          <w:szCs w:val="22"/>
          <w:u w:val="single"/>
        </w:rPr>
        <w:t>Human Artistry Campaign</w:t>
      </w:r>
      <w:r w:rsidRPr="00F13CBE">
        <w:rPr>
          <w:rFonts w:ascii="Arial" w:eastAsia="Times New Roman" w:hAnsi="Arial" w:cs="Arial"/>
          <w:color w:val="4472C4" w:themeColor="accent1"/>
          <w:sz w:val="22"/>
          <w:szCs w:val="22"/>
        </w:rPr>
        <w:t> </w:t>
      </w:r>
    </w:p>
    <w:p w14:paraId="26E2EEF9" w14:textId="5F8B3B43" w:rsidR="00B722C5" w:rsidRPr="001879BE" w:rsidRDefault="00F61CC1" w:rsidP="00B722C5">
      <w:pPr>
        <w:numPr>
          <w:ilvl w:val="0"/>
          <w:numId w:val="3"/>
        </w:numPr>
        <w:textAlignment w:val="baseline"/>
        <w:rPr>
          <w:rFonts w:ascii="Arial" w:eastAsia="Times New Roman" w:hAnsi="Arial" w:cs="Arial"/>
          <w:color w:val="000000" w:themeColor="text1"/>
          <w:sz w:val="22"/>
          <w:szCs w:val="22"/>
          <w:u w:val="single"/>
        </w:rPr>
      </w:pPr>
      <w:r>
        <w:rPr>
          <w:rFonts w:ascii="Arial" w:eastAsia="Times New Roman" w:hAnsi="Arial" w:cs="Arial"/>
          <w:color w:val="000000" w:themeColor="text1"/>
          <w:sz w:val="22"/>
          <w:szCs w:val="22"/>
        </w:rPr>
        <w:t xml:space="preserve">Consider becoming a member of policy groups such as </w:t>
      </w:r>
      <w:r w:rsidRPr="001879BE">
        <w:rPr>
          <w:rFonts w:ascii="Arial" w:eastAsia="Times New Roman" w:hAnsi="Arial" w:cs="Arial"/>
          <w:color w:val="4472C4" w:themeColor="accent1"/>
          <w:sz w:val="22"/>
          <w:szCs w:val="22"/>
          <w:u w:val="single"/>
        </w:rPr>
        <w:t>Voices for Creators</w:t>
      </w:r>
    </w:p>
    <w:p w14:paraId="6AF69069" w14:textId="3D3D180D" w:rsidR="00B722C5" w:rsidRPr="00F13CBE" w:rsidRDefault="001879BE" w:rsidP="00B722C5">
      <w:pPr>
        <w:numPr>
          <w:ilvl w:val="0"/>
          <w:numId w:val="3"/>
        </w:numPr>
        <w:textAlignment w:val="baseline"/>
        <w:rPr>
          <w:rFonts w:ascii="Arial" w:eastAsia="Times New Roman" w:hAnsi="Arial" w:cs="Arial"/>
          <w:color w:val="000000"/>
          <w:sz w:val="22"/>
          <w:szCs w:val="22"/>
        </w:rPr>
      </w:pPr>
      <w:r>
        <w:rPr>
          <w:rFonts w:ascii="Arial" w:eastAsia="Times New Roman" w:hAnsi="Arial" w:cs="Arial"/>
          <w:color w:val="000000" w:themeColor="text1"/>
          <w:sz w:val="22"/>
          <w:szCs w:val="22"/>
        </w:rPr>
        <w:t>Educate</w:t>
      </w:r>
      <w:r w:rsidR="00B722C5" w:rsidRPr="00F13CBE">
        <w:rPr>
          <w:rFonts w:ascii="Arial" w:eastAsia="Times New Roman" w:hAnsi="Arial" w:cs="Arial"/>
          <w:color w:val="000000" w:themeColor="text1"/>
          <w:sz w:val="22"/>
          <w:szCs w:val="22"/>
        </w:rPr>
        <w:t xml:space="preserve"> </w:t>
      </w:r>
      <w:r w:rsidR="00B722C5" w:rsidRPr="00F13CBE">
        <w:rPr>
          <w:rFonts w:ascii="Arial" w:eastAsia="Times New Roman" w:hAnsi="Arial" w:cs="Arial"/>
          <w:color w:val="000000"/>
          <w:sz w:val="22"/>
          <w:szCs w:val="22"/>
        </w:rPr>
        <w:t>yourself</w:t>
      </w:r>
      <w:r>
        <w:rPr>
          <w:rFonts w:ascii="Arial" w:eastAsia="Times New Roman" w:hAnsi="Arial" w:cs="Arial"/>
          <w:color w:val="000000"/>
          <w:sz w:val="22"/>
          <w:szCs w:val="22"/>
        </w:rPr>
        <w:t xml:space="preserve"> and </w:t>
      </w:r>
      <w:r w:rsidR="00B722C5" w:rsidRPr="00F13CBE">
        <w:rPr>
          <w:rFonts w:ascii="Arial" w:eastAsia="Times New Roman" w:hAnsi="Arial" w:cs="Arial"/>
          <w:color w:val="000000"/>
          <w:sz w:val="22"/>
          <w:szCs w:val="22"/>
        </w:rPr>
        <w:t>other creatives</w:t>
      </w:r>
      <w:r>
        <w:rPr>
          <w:rFonts w:ascii="Arial" w:eastAsia="Times New Roman" w:hAnsi="Arial" w:cs="Arial"/>
          <w:color w:val="000000"/>
          <w:sz w:val="22"/>
          <w:szCs w:val="22"/>
        </w:rPr>
        <w:t>/</w:t>
      </w:r>
      <w:r w:rsidR="00B722C5" w:rsidRPr="00F13CBE">
        <w:rPr>
          <w:rFonts w:ascii="Arial" w:eastAsia="Times New Roman" w:hAnsi="Arial" w:cs="Arial"/>
          <w:color w:val="000000"/>
          <w:sz w:val="22"/>
          <w:szCs w:val="22"/>
        </w:rPr>
        <w:t xml:space="preserve">music lovers on the impact of AI on copyright law </w:t>
      </w:r>
    </w:p>
    <w:p w14:paraId="100EF0B4" w14:textId="77777777" w:rsidR="00B722C5" w:rsidRPr="00F13CBE" w:rsidRDefault="0003724B" w:rsidP="00B722C5">
      <w:pPr>
        <w:numPr>
          <w:ilvl w:val="0"/>
          <w:numId w:val="3"/>
        </w:numPr>
        <w:textAlignment w:val="baseline"/>
        <w:rPr>
          <w:rFonts w:ascii="Arial" w:eastAsia="Times New Roman" w:hAnsi="Arial" w:cs="Arial"/>
          <w:color w:val="000000"/>
          <w:sz w:val="22"/>
          <w:szCs w:val="22"/>
        </w:rPr>
      </w:pPr>
      <w:hyperlink r:id="rId7" w:history="1">
        <w:r w:rsidR="00B722C5" w:rsidRPr="00F13CBE">
          <w:rPr>
            <w:rFonts w:ascii="Arial" w:eastAsia="Times New Roman" w:hAnsi="Arial" w:cs="Arial"/>
            <w:color w:val="1155CC"/>
            <w:sz w:val="22"/>
            <w:szCs w:val="22"/>
            <w:u w:val="single"/>
          </w:rPr>
          <w:t>Read</w:t>
        </w:r>
      </w:hyperlink>
      <w:r w:rsidR="00B722C5" w:rsidRPr="00F13CBE">
        <w:rPr>
          <w:rFonts w:ascii="Arial" w:eastAsia="Times New Roman" w:hAnsi="Arial" w:cs="Arial"/>
          <w:color w:val="000000"/>
          <w:sz w:val="22"/>
          <w:szCs w:val="22"/>
        </w:rPr>
        <w:t xml:space="preserve"> the RIAA’s stance on AI and copyright </w:t>
      </w:r>
    </w:p>
    <w:p w14:paraId="2834D3E0" w14:textId="77777777" w:rsidR="00B722C5" w:rsidRPr="00F13CBE" w:rsidRDefault="0003724B" w:rsidP="00B722C5">
      <w:pPr>
        <w:numPr>
          <w:ilvl w:val="0"/>
          <w:numId w:val="3"/>
        </w:numPr>
        <w:textAlignment w:val="baseline"/>
        <w:rPr>
          <w:rFonts w:ascii="Arial" w:eastAsia="Times New Roman" w:hAnsi="Arial" w:cs="Arial"/>
          <w:color w:val="000000"/>
          <w:sz w:val="22"/>
          <w:szCs w:val="22"/>
        </w:rPr>
      </w:pPr>
      <w:hyperlink r:id="rId8" w:history="1">
        <w:r w:rsidR="00B722C5" w:rsidRPr="00F13CBE">
          <w:rPr>
            <w:rFonts w:ascii="Arial" w:eastAsia="Times New Roman" w:hAnsi="Arial" w:cs="Arial"/>
            <w:color w:val="1155CC"/>
            <w:sz w:val="22"/>
            <w:szCs w:val="22"/>
            <w:u w:val="single"/>
          </w:rPr>
          <w:t>Read</w:t>
        </w:r>
      </w:hyperlink>
      <w:r w:rsidR="00B722C5" w:rsidRPr="00F13CBE">
        <w:rPr>
          <w:rFonts w:ascii="Arial" w:eastAsia="Times New Roman" w:hAnsi="Arial" w:cs="Arial"/>
          <w:color w:val="000000"/>
          <w:sz w:val="22"/>
          <w:szCs w:val="22"/>
        </w:rPr>
        <w:t xml:space="preserve"> the Copyright Office’s AI study</w:t>
      </w:r>
    </w:p>
    <w:p w14:paraId="0DB111D8" w14:textId="59A75F51" w:rsidR="00B722C5" w:rsidRPr="00F13CBE" w:rsidRDefault="00B722C5" w:rsidP="00B722C5">
      <w:pPr>
        <w:textAlignment w:val="baseline"/>
        <w:rPr>
          <w:rFonts w:ascii="Arial" w:eastAsia="Times New Roman" w:hAnsi="Arial" w:cs="Arial"/>
          <w:color w:val="000000"/>
          <w:sz w:val="22"/>
          <w:szCs w:val="22"/>
        </w:rPr>
      </w:pPr>
    </w:p>
    <w:p w14:paraId="05007A46" w14:textId="77777777" w:rsidR="00F13CBE" w:rsidRPr="00F13CBE" w:rsidRDefault="00F13CBE" w:rsidP="00B722C5">
      <w:pPr>
        <w:textAlignment w:val="baseline"/>
        <w:rPr>
          <w:rFonts w:ascii="Arial" w:eastAsia="Times New Roman" w:hAnsi="Arial" w:cs="Arial"/>
          <w:color w:val="000000"/>
          <w:sz w:val="22"/>
          <w:szCs w:val="22"/>
        </w:rPr>
      </w:pPr>
    </w:p>
    <w:p w14:paraId="5D063A4C" w14:textId="77777777" w:rsidR="00B722C5" w:rsidRPr="00F13CBE" w:rsidRDefault="00D5147F" w:rsidP="00531AE4">
      <w:pPr>
        <w:textAlignment w:val="baseline"/>
        <w:rPr>
          <w:rFonts w:ascii="Arial" w:eastAsia="Times New Roman" w:hAnsi="Arial" w:cs="Arial"/>
          <w:b/>
          <w:color w:val="000000"/>
          <w:sz w:val="22"/>
          <w:szCs w:val="22"/>
        </w:rPr>
      </w:pPr>
      <w:r w:rsidRPr="00F13CBE">
        <w:rPr>
          <w:rFonts w:ascii="Arial" w:eastAsia="Times New Roman" w:hAnsi="Arial" w:cs="Arial"/>
          <w:b/>
          <w:color w:val="000000"/>
          <w:sz w:val="22"/>
          <w:szCs w:val="22"/>
        </w:rPr>
        <w:t>For More Info on VFC</w:t>
      </w:r>
    </w:p>
    <w:p w14:paraId="52F7639A" w14:textId="77777777" w:rsidR="00B722C5" w:rsidRPr="00F13CBE" w:rsidRDefault="00B722C5" w:rsidP="00B722C5">
      <w:pPr>
        <w:rPr>
          <w:rFonts w:ascii="Arial" w:eastAsia="Times New Roman" w:hAnsi="Arial" w:cs="Arial"/>
          <w:sz w:val="22"/>
          <w:szCs w:val="22"/>
        </w:rPr>
      </w:pPr>
    </w:p>
    <w:p w14:paraId="77B4FDA8" w14:textId="77777777" w:rsidR="00B722C5" w:rsidRPr="00F13CBE" w:rsidRDefault="00B722C5" w:rsidP="00531AE4">
      <w:pPr>
        <w:rPr>
          <w:rFonts w:ascii="Arial" w:eastAsia="Times New Roman" w:hAnsi="Arial" w:cs="Arial"/>
          <w:color w:val="000000"/>
          <w:sz w:val="22"/>
          <w:szCs w:val="22"/>
        </w:rPr>
      </w:pPr>
      <w:r w:rsidRPr="00F13CBE">
        <w:rPr>
          <w:rFonts w:ascii="Arial" w:eastAsia="Times New Roman" w:hAnsi="Arial" w:cs="Arial"/>
          <w:color w:val="000000"/>
          <w:sz w:val="22"/>
          <w:szCs w:val="22"/>
        </w:rPr>
        <w:t xml:space="preserve">Voices for Creators is a non-profit organization committed to advocating for the rights, recognition, and fair compensation of songwriters, composers, and music producers. VFC empowers songwriters by offering educational workshops and resources, working closely with policymakers for reforms in favor of creators, and providing networking opportunities for a more empowered community of creatives. Learn more about VFC at voicesforcreators.com. </w:t>
      </w:r>
    </w:p>
    <w:p w14:paraId="757419C1" w14:textId="77777777" w:rsidR="00F0537A" w:rsidRPr="00F13CBE" w:rsidRDefault="00F0537A" w:rsidP="00B722C5">
      <w:pPr>
        <w:rPr>
          <w:rFonts w:ascii="Arial" w:eastAsia="Times New Roman" w:hAnsi="Arial" w:cs="Arial"/>
          <w:sz w:val="22"/>
          <w:szCs w:val="22"/>
        </w:rPr>
      </w:pPr>
    </w:p>
    <w:p w14:paraId="020CE78B" w14:textId="3690A488" w:rsidR="00F0537A" w:rsidRPr="00F13CBE" w:rsidRDefault="00531AE4" w:rsidP="00B722C5">
      <w:pPr>
        <w:rPr>
          <w:rFonts w:ascii="Arial" w:eastAsia="Times New Roman" w:hAnsi="Arial" w:cs="Arial"/>
          <w:sz w:val="22"/>
          <w:szCs w:val="22"/>
        </w:rPr>
      </w:pPr>
      <w:r w:rsidRPr="00F13CBE">
        <w:rPr>
          <w:rFonts w:ascii="Arial" w:eastAsia="Times New Roman" w:hAnsi="Arial" w:cs="Arial"/>
          <w:color w:val="000000"/>
          <w:sz w:val="22"/>
          <w:szCs w:val="22"/>
        </w:rPr>
        <w:t xml:space="preserve">Follow VFC on social media for updates and </w:t>
      </w:r>
      <w:r w:rsidR="001879BE">
        <w:rPr>
          <w:rFonts w:ascii="Arial" w:eastAsia="Times New Roman" w:hAnsi="Arial" w:cs="Arial"/>
          <w:color w:val="000000"/>
          <w:sz w:val="22"/>
          <w:szCs w:val="22"/>
        </w:rPr>
        <w:t>opportunities to get involved</w:t>
      </w:r>
      <w:r w:rsidRPr="00F13CBE">
        <w:rPr>
          <w:rFonts w:ascii="Arial" w:eastAsia="Times New Roman" w:hAnsi="Arial" w:cs="Arial"/>
          <w:color w:val="000000"/>
          <w:sz w:val="22"/>
          <w:szCs w:val="22"/>
        </w:rPr>
        <w:t>! </w:t>
      </w:r>
    </w:p>
    <w:p w14:paraId="441B7EA9" w14:textId="77777777" w:rsidR="0095464C" w:rsidRPr="00F13CBE" w:rsidRDefault="0003724B" w:rsidP="00B722C5">
      <w:pPr>
        <w:rPr>
          <w:rFonts w:ascii="Arial" w:hAnsi="Arial" w:cs="Arial"/>
          <w:sz w:val="22"/>
          <w:szCs w:val="22"/>
        </w:rPr>
      </w:pPr>
    </w:p>
    <w:sectPr w:rsidR="0095464C" w:rsidRPr="00F13CBE" w:rsidSect="004458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0CE"/>
    <w:multiLevelType w:val="multilevel"/>
    <w:tmpl w:val="3A808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B22CA1"/>
    <w:multiLevelType w:val="multilevel"/>
    <w:tmpl w:val="D27EB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1">
      <w:lvl w:ilvl="1">
        <w:numFmt w:val="bullet"/>
        <w:lvlText w:val=""/>
        <w:lvlJc w:val="left"/>
        <w:pPr>
          <w:tabs>
            <w:tab w:val="num" w:pos="1440"/>
          </w:tabs>
          <w:ind w:left="1440" w:hanging="360"/>
        </w:pPr>
        <w:rPr>
          <w:rFonts w:ascii="Symbol" w:hAnsi="Symbol" w:hint="default"/>
          <w:sz w:val="2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37A"/>
    <w:rsid w:val="0003724B"/>
    <w:rsid w:val="001879BE"/>
    <w:rsid w:val="002C08E6"/>
    <w:rsid w:val="0038211C"/>
    <w:rsid w:val="003F632C"/>
    <w:rsid w:val="004458C7"/>
    <w:rsid w:val="00531AE4"/>
    <w:rsid w:val="005E7EF5"/>
    <w:rsid w:val="00606A27"/>
    <w:rsid w:val="006B298C"/>
    <w:rsid w:val="006C3530"/>
    <w:rsid w:val="00746178"/>
    <w:rsid w:val="009A269E"/>
    <w:rsid w:val="009D4FC5"/>
    <w:rsid w:val="00AA6354"/>
    <w:rsid w:val="00B722C5"/>
    <w:rsid w:val="00BE549B"/>
    <w:rsid w:val="00C3362F"/>
    <w:rsid w:val="00C63A0D"/>
    <w:rsid w:val="00D5147F"/>
    <w:rsid w:val="00D82B96"/>
    <w:rsid w:val="00F0537A"/>
    <w:rsid w:val="00F13CBE"/>
    <w:rsid w:val="00F43C0B"/>
    <w:rsid w:val="00F61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13950E"/>
  <w15:chartTrackingRefBased/>
  <w15:docId w15:val="{EE3259FE-2BF1-1542-9E50-0D82CA901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537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0537A"/>
    <w:rPr>
      <w:color w:val="0000FF"/>
      <w:u w:val="single"/>
    </w:rPr>
  </w:style>
  <w:style w:type="character" w:styleId="UnresolvedMention">
    <w:name w:val="Unresolved Mention"/>
    <w:basedOn w:val="DefaultParagraphFont"/>
    <w:uiPriority w:val="99"/>
    <w:semiHidden/>
    <w:unhideWhenUsed/>
    <w:rsid w:val="002C08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86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pyright.gov/ai/" TargetMode="External"/><Relationship Id="rId3" Type="http://schemas.openxmlformats.org/officeDocument/2006/relationships/settings" Target="settings.xml"/><Relationship Id="rId7" Type="http://schemas.openxmlformats.org/officeDocument/2006/relationships/hyperlink" Target="https://www.ria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pyright.gov/policy/artificial-intelligence/" TargetMode="External"/><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699</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Gillum</dc:creator>
  <cp:keywords/>
  <dc:description/>
  <cp:lastModifiedBy>Natalie Gillum</cp:lastModifiedBy>
  <cp:revision>50</cp:revision>
  <dcterms:created xsi:type="dcterms:W3CDTF">2025-03-03T21:20:00Z</dcterms:created>
  <dcterms:modified xsi:type="dcterms:W3CDTF">2025-03-04T19:04:00Z</dcterms:modified>
</cp:coreProperties>
</file>